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F0" w:rsidRDefault="00CD7EF0" w:rsidP="00CD7EF0">
      <w:pPr>
        <w:pStyle w:val="a3"/>
        <w:spacing w:before="0" w:beforeAutospacing="0" w:after="0" w:afterAutospacing="0"/>
        <w:ind w:left="567" w:firstLine="709"/>
        <w:jc w:val="both"/>
      </w:pPr>
    </w:p>
    <w:p w:rsidR="00B53DBB" w:rsidRDefault="006D5E8D" w:rsidP="00B53DBB">
      <w:pPr>
        <w:pStyle w:val="a3"/>
        <w:spacing w:before="0" w:beforeAutospacing="0" w:after="0" w:afterAutospacing="0"/>
        <w:ind w:left="567" w:firstLine="709"/>
        <w:jc w:val="center"/>
        <w:rPr>
          <w:b/>
          <w:sz w:val="28"/>
        </w:rPr>
      </w:pPr>
      <w:r w:rsidRPr="00782C51">
        <w:rPr>
          <w:b/>
          <w:sz w:val="28"/>
        </w:rPr>
        <w:t xml:space="preserve">Развитие </w:t>
      </w:r>
      <w:r w:rsidR="00B53DBB">
        <w:rPr>
          <w:b/>
          <w:sz w:val="28"/>
        </w:rPr>
        <w:t xml:space="preserve"> </w:t>
      </w:r>
      <w:r w:rsidRPr="00782C51">
        <w:rPr>
          <w:b/>
          <w:sz w:val="28"/>
        </w:rPr>
        <w:t xml:space="preserve"> одарённости  в учреждениях </w:t>
      </w:r>
      <w:proofErr w:type="gramStart"/>
      <w:r w:rsidRPr="00782C51">
        <w:rPr>
          <w:b/>
          <w:sz w:val="28"/>
        </w:rPr>
        <w:t>дополнител</w:t>
      </w:r>
      <w:r w:rsidR="00782C51" w:rsidRPr="00782C51">
        <w:rPr>
          <w:b/>
          <w:sz w:val="28"/>
        </w:rPr>
        <w:t>ь</w:t>
      </w:r>
      <w:r w:rsidRPr="00782C51">
        <w:rPr>
          <w:b/>
          <w:sz w:val="28"/>
        </w:rPr>
        <w:t>ного</w:t>
      </w:r>
      <w:proofErr w:type="gramEnd"/>
      <w:r w:rsidRPr="00782C51">
        <w:rPr>
          <w:b/>
          <w:sz w:val="28"/>
        </w:rPr>
        <w:t xml:space="preserve"> </w:t>
      </w:r>
    </w:p>
    <w:p w:rsidR="00782C51" w:rsidRDefault="006D5E8D" w:rsidP="00B53DBB">
      <w:pPr>
        <w:pStyle w:val="a3"/>
        <w:spacing w:before="0" w:beforeAutospacing="0" w:after="0" w:afterAutospacing="0"/>
        <w:ind w:left="567" w:firstLine="709"/>
        <w:jc w:val="center"/>
        <w:rPr>
          <w:b/>
          <w:sz w:val="28"/>
        </w:rPr>
      </w:pPr>
      <w:r w:rsidRPr="00782C51">
        <w:rPr>
          <w:b/>
          <w:sz w:val="28"/>
        </w:rPr>
        <w:t>обра</w:t>
      </w:r>
      <w:r w:rsidR="00782C51" w:rsidRPr="00782C51">
        <w:rPr>
          <w:b/>
          <w:sz w:val="28"/>
        </w:rPr>
        <w:t>зования детей</w:t>
      </w:r>
    </w:p>
    <w:p w:rsidR="00B53DBB" w:rsidRDefault="00B53DBB" w:rsidP="00782C51">
      <w:pPr>
        <w:pStyle w:val="a3"/>
        <w:spacing w:before="0" w:beforeAutospacing="0" w:after="0" w:afterAutospacing="0"/>
        <w:ind w:left="567" w:firstLine="709"/>
        <w:jc w:val="center"/>
        <w:rPr>
          <w:b/>
          <w:sz w:val="28"/>
        </w:rPr>
      </w:pPr>
    </w:p>
    <w:p w:rsidR="00B53DBB" w:rsidRPr="00B53DBB" w:rsidRDefault="00B53DBB" w:rsidP="00B53DBB">
      <w:pPr>
        <w:pStyle w:val="a3"/>
        <w:spacing w:before="0" w:beforeAutospacing="0" w:after="0" w:afterAutospacing="0"/>
        <w:ind w:left="567" w:firstLine="709"/>
        <w:jc w:val="right"/>
        <w:rPr>
          <w:i/>
        </w:rPr>
      </w:pPr>
      <w:r w:rsidRPr="00B53DBB">
        <w:rPr>
          <w:i/>
        </w:rPr>
        <w:t>КГБОУ СПО «Енисейский педагогический колледж»</w:t>
      </w:r>
    </w:p>
    <w:p w:rsidR="00B53DBB" w:rsidRDefault="00B53DBB" w:rsidP="00B53DBB">
      <w:pPr>
        <w:pStyle w:val="a3"/>
        <w:spacing w:before="0" w:beforeAutospacing="0" w:after="0" w:afterAutospacing="0"/>
        <w:ind w:left="567" w:firstLine="709"/>
        <w:jc w:val="right"/>
        <w:rPr>
          <w:i/>
        </w:rPr>
      </w:pPr>
      <w:r w:rsidRPr="00B53DBB">
        <w:rPr>
          <w:i/>
        </w:rPr>
        <w:t>Преподаватель Томашевская О.А.</w:t>
      </w:r>
    </w:p>
    <w:p w:rsidR="00B53DBB" w:rsidRPr="00B53DBB" w:rsidRDefault="00B53DBB" w:rsidP="00B53DBB">
      <w:pPr>
        <w:pStyle w:val="a3"/>
        <w:spacing w:before="0" w:beforeAutospacing="0" w:after="0" w:afterAutospacing="0"/>
        <w:ind w:left="567" w:firstLine="709"/>
        <w:jc w:val="right"/>
        <w:rPr>
          <w:i/>
        </w:rPr>
      </w:pPr>
    </w:p>
    <w:p w:rsidR="00B53DBB" w:rsidRDefault="00CD7EF0" w:rsidP="00CD7EF0">
      <w:pPr>
        <w:pStyle w:val="a3"/>
        <w:spacing w:before="0" w:beforeAutospacing="0" w:after="0" w:afterAutospacing="0"/>
        <w:ind w:left="567" w:firstLine="709"/>
        <w:jc w:val="both"/>
      </w:pPr>
      <w:r w:rsidRPr="00CD7EF0">
        <w:t xml:space="preserve">Большую роль </w:t>
      </w:r>
      <w:r w:rsidR="00B53DBB">
        <w:t xml:space="preserve">в развитии детской одаренности </w:t>
      </w:r>
      <w:r w:rsidRPr="00CD7EF0">
        <w:t xml:space="preserve"> играют учреждения дополнительного образования детей, которые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 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его индивидуальных склонностей. </w:t>
      </w:r>
      <w:proofErr w:type="spellStart"/>
      <w:r w:rsidRPr="00CD7EF0">
        <w:t>Личностно-деятельностный</w:t>
      </w:r>
      <w:proofErr w:type="spellEnd"/>
      <w:r w:rsidRPr="00CD7EF0">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одаренных и талантливых детей.</w:t>
      </w:r>
      <w:r>
        <w:t xml:space="preserve"> </w:t>
      </w:r>
    </w:p>
    <w:p w:rsidR="00B53DBB" w:rsidRPr="00B53DBB" w:rsidRDefault="00B53DBB" w:rsidP="00B53DBB">
      <w:pPr>
        <w:pStyle w:val="a3"/>
        <w:spacing w:before="0" w:beforeAutospacing="0" w:after="0" w:afterAutospacing="0"/>
        <w:ind w:left="567" w:firstLine="709"/>
        <w:jc w:val="both"/>
      </w:pPr>
    </w:p>
    <w:p w:rsidR="00B53DBB" w:rsidRPr="00664511" w:rsidRDefault="00B53DBB" w:rsidP="00B53DBB">
      <w:pPr>
        <w:pStyle w:val="a3"/>
        <w:spacing w:before="0" w:beforeAutospacing="0" w:after="0" w:afterAutospacing="0"/>
        <w:ind w:left="567" w:firstLine="709"/>
        <w:jc w:val="both"/>
        <w:rPr>
          <w:b/>
        </w:rPr>
      </w:pPr>
      <w:r w:rsidRPr="00664511">
        <w:rPr>
          <w:b/>
        </w:rPr>
        <w:t>В работе с одаренными и талантливыми детьми можно выделить несколько этапов:</w:t>
      </w:r>
    </w:p>
    <w:p w:rsidR="00B53DBB" w:rsidRDefault="00B53DBB" w:rsidP="00B53DBB">
      <w:pPr>
        <w:pStyle w:val="a3"/>
        <w:spacing w:before="0" w:beforeAutospacing="0" w:after="0" w:afterAutospacing="0"/>
        <w:ind w:left="567" w:firstLine="709"/>
        <w:jc w:val="both"/>
      </w:pPr>
      <w:r w:rsidRPr="00664511">
        <w:rPr>
          <w:b/>
        </w:rPr>
        <w:br/>
      </w:r>
      <w:r w:rsidRPr="00CD7EF0">
        <w:t>•</w:t>
      </w:r>
      <w:r>
        <w:t xml:space="preserve"> диагностика  - </w:t>
      </w:r>
      <w:r w:rsidRPr="00CD7EF0">
        <w:t xml:space="preserve"> прежде всего, необходимо отыскать одарённых детей.</w:t>
      </w:r>
    </w:p>
    <w:p w:rsidR="00B53DBB" w:rsidRDefault="00B53DBB" w:rsidP="00B53DBB">
      <w:pPr>
        <w:pStyle w:val="a3"/>
        <w:spacing w:before="0" w:beforeAutospacing="0" w:after="0" w:afterAutospacing="0"/>
        <w:ind w:left="567" w:firstLine="709"/>
        <w:jc w:val="both"/>
      </w:pPr>
      <w:r w:rsidRPr="00CD7EF0">
        <w:br/>
        <w:t xml:space="preserve">• </w:t>
      </w:r>
      <w:r>
        <w:t xml:space="preserve">предоставление выбора - </w:t>
      </w:r>
      <w:r w:rsidRPr="00CD7EF0">
        <w:t>талантливый человек талантлив во многом, поэтому ребенок должен иметь право выбора того, каким предметом заниматься углубленно.</w:t>
      </w:r>
    </w:p>
    <w:p w:rsidR="00B53DBB" w:rsidRDefault="00B53DBB" w:rsidP="00B53DBB">
      <w:pPr>
        <w:pStyle w:val="a3"/>
        <w:spacing w:before="0" w:beforeAutospacing="0" w:after="0" w:afterAutospacing="0"/>
        <w:ind w:left="567" w:firstLine="709"/>
        <w:jc w:val="both"/>
      </w:pPr>
      <w:r w:rsidRPr="00CD7EF0">
        <w:br/>
        <w:t>• разработка личностно – ориентированного подхода к обучению одаренных детей: талантливые дети всегда жаждут чего-то нового, более сложного, и если их информационный голод останется неутоленным, они быстро потеряют интерес к предмету.</w:t>
      </w:r>
    </w:p>
    <w:p w:rsidR="00B53DBB" w:rsidRPr="00CD7EF0" w:rsidRDefault="00B53DBB" w:rsidP="00B53DBB">
      <w:pPr>
        <w:pStyle w:val="a3"/>
        <w:spacing w:before="0" w:beforeAutospacing="0" w:after="0" w:afterAutospacing="0"/>
        <w:ind w:left="567" w:firstLine="709"/>
        <w:jc w:val="both"/>
      </w:pPr>
      <w:r w:rsidRPr="00CD7EF0">
        <w:br/>
        <w:t>• развит</w:t>
      </w:r>
      <w:r>
        <w:t>ие</w:t>
      </w:r>
      <w:r w:rsidRPr="00CD7EF0">
        <w:t xml:space="preserve"> в одаренном ребенке психологи</w:t>
      </w:r>
      <w:r>
        <w:t>и</w:t>
      </w:r>
      <w:r w:rsidRPr="00CD7EF0">
        <w:t xml:space="preserve"> лидера, осторожно чтобы это не привело к появлению «звездной болезни». Он должен не </w:t>
      </w:r>
      <w:proofErr w:type="gramStart"/>
      <w:r w:rsidRPr="00CD7EF0">
        <w:t>стеснятся</w:t>
      </w:r>
      <w:proofErr w:type="gramEnd"/>
      <w:r w:rsidRPr="00CD7EF0">
        <w:t xml:space="preserve"> показывать свои способности, не боятся выражать свои мысли, хотя бы потому, что они нестандартны и не имеют аналогов.</w:t>
      </w:r>
    </w:p>
    <w:p w:rsidR="00B53DBB" w:rsidRDefault="00B53DBB" w:rsidP="00CD7EF0">
      <w:pPr>
        <w:pStyle w:val="a3"/>
        <w:spacing w:before="0" w:beforeAutospacing="0" w:after="0" w:afterAutospacing="0"/>
        <w:ind w:left="567" w:firstLine="709"/>
        <w:jc w:val="both"/>
      </w:pPr>
    </w:p>
    <w:p w:rsidR="00CD7EF0" w:rsidRPr="00CD7EF0" w:rsidRDefault="00CD7EF0" w:rsidP="00CD7EF0">
      <w:pPr>
        <w:pStyle w:val="a3"/>
        <w:spacing w:before="0" w:beforeAutospacing="0" w:after="0" w:afterAutospacing="0"/>
        <w:ind w:left="567" w:firstLine="709"/>
        <w:jc w:val="both"/>
      </w:pPr>
      <w:r w:rsidRPr="00CD7EF0">
        <w:t>Благоприятные возможности дополнительного образования четко проявляются, в частности, в сфере художественного развития. В эти учреждения часто приходят дети, одаренность которых уже начала раскрываться. Они мотивированы на овладение художественно-творческой деятельностью, и это создает условия для плодотворного освоения специальных умений и знаний. В дополнительном образовании можно использовать такой мощный ресурс развития одаренности, как единство и взаимодействие искусств, что в обычной школе затруднено предметным расчленением содержания образования. Вместе с тем данная форма работы с одаренным ребенком таит серьезные опасности. Важно не создавать у него чувства исключительности: и потому, что оно может не получить подтверждения в дальнейшем, и потому, что кружки и студии посещают не только особо одаренные дети, но и те, кому просто доставляет удовольствие заниматься искусством, и отношения с ними должны складываться гармонично.</w:t>
      </w:r>
    </w:p>
    <w:p w:rsidR="00CD7EF0" w:rsidRDefault="00CD7EF0" w:rsidP="00CD7EF0">
      <w:pPr>
        <w:pStyle w:val="a3"/>
        <w:spacing w:before="0" w:beforeAutospacing="0" w:after="0" w:afterAutospacing="0"/>
        <w:ind w:left="567" w:firstLine="709"/>
        <w:jc w:val="both"/>
      </w:pPr>
      <w:r w:rsidRPr="00CD7EF0">
        <w:t xml:space="preserve">Две другие опасности, к сожалению, нередко исходят от педагогов. Первая — это эксплуатация неординарных способностей ученика ради престижа учебного заведения, что часто идет во вред ребенку. Вторая — это неосознанное стремление руководителя реализоваться через учеников, что ведет к кажущейся успешности результата за счет нивелирования личного эстетического опыта и индивидуальности детей. В обоих случаях одаренный ребенок оказывается не целью, а средством для решения задач взрослых. Если </w:t>
      </w:r>
      <w:r w:rsidRPr="00CD7EF0">
        <w:lastRenderedPageBreak/>
        <w:t xml:space="preserve">всех этих трудностей удается избежать, то область </w:t>
      </w:r>
      <w:proofErr w:type="spellStart"/>
      <w:r w:rsidRPr="00CD7EF0">
        <w:t>до¬полнительного</w:t>
      </w:r>
      <w:proofErr w:type="spellEnd"/>
      <w:r w:rsidRPr="00CD7EF0">
        <w:t xml:space="preserve"> образования становится исключительно значимой для развития одаренного ребенка, подготавливая его к профессиональному пути. Понимание одаренности как системного качества предполагает рассмотрение личностного развития в качестве основополагающей цели обучения и воспитания одаренных детей.</w:t>
      </w:r>
    </w:p>
    <w:p w:rsidR="00B53DBB" w:rsidRPr="00664511" w:rsidRDefault="00B53DBB" w:rsidP="00B53DBB">
      <w:pPr>
        <w:pStyle w:val="a3"/>
        <w:spacing w:before="0" w:beforeAutospacing="0" w:after="0" w:afterAutospacing="0"/>
        <w:ind w:left="567" w:firstLine="709"/>
        <w:jc w:val="both"/>
        <w:rPr>
          <w:b/>
        </w:rPr>
      </w:pPr>
      <w:r w:rsidRPr="00CD7EF0">
        <w:t xml:space="preserve">В системе дополнительного образования могут быть выделены </w:t>
      </w:r>
      <w:r w:rsidRPr="00664511">
        <w:rPr>
          <w:b/>
        </w:rPr>
        <w:t>следующие формы обучения одаренных и талантливых детей:</w:t>
      </w:r>
    </w:p>
    <w:p w:rsidR="00B53DBB" w:rsidRDefault="00B53DBB" w:rsidP="00B53DBB">
      <w:pPr>
        <w:pStyle w:val="a3"/>
        <w:spacing w:before="0" w:beforeAutospacing="0" w:after="0" w:afterAutospacing="0"/>
        <w:ind w:left="567" w:firstLine="709"/>
        <w:jc w:val="both"/>
      </w:pPr>
      <w:r w:rsidRPr="00664511">
        <w:rPr>
          <w:b/>
        </w:rPr>
        <w:br/>
      </w:r>
      <w:r w:rsidRPr="00CD7EF0">
        <w:t>• индивидуальное обучение или обучение в малых группах по программам творческого развития в определенной области;</w:t>
      </w:r>
    </w:p>
    <w:p w:rsidR="00B53DBB" w:rsidRDefault="00B53DBB" w:rsidP="00B53DBB">
      <w:pPr>
        <w:pStyle w:val="a3"/>
        <w:spacing w:before="0" w:beforeAutospacing="0" w:after="0" w:afterAutospacing="0"/>
        <w:ind w:left="567" w:firstLine="709"/>
        <w:jc w:val="both"/>
      </w:pPr>
      <w:r w:rsidRPr="00CD7EF0">
        <w:br/>
        <w:t>• работа по исследовательским и творческим проектам в режиме наставничества (в качестве наставника выступает, как правило, ученый, деятель науки или культуры, специалист высокого класса);</w:t>
      </w:r>
    </w:p>
    <w:p w:rsidR="00B53DBB" w:rsidRDefault="00B53DBB" w:rsidP="00B53DBB">
      <w:pPr>
        <w:pStyle w:val="a3"/>
        <w:spacing w:before="0" w:beforeAutospacing="0" w:after="0" w:afterAutospacing="0"/>
        <w:ind w:left="567" w:firstLine="709"/>
        <w:jc w:val="both"/>
      </w:pPr>
      <w:r w:rsidRPr="00CD7EF0">
        <w:br/>
        <w:t>•</w:t>
      </w:r>
      <w:proofErr w:type="spellStart"/>
      <w:r w:rsidRPr="00CD7EF0">
        <w:t>очно-заочные</w:t>
      </w:r>
      <w:proofErr w:type="spellEnd"/>
      <w:r w:rsidRPr="00CD7EF0">
        <w:t xml:space="preserve"> школы;</w:t>
      </w:r>
    </w:p>
    <w:p w:rsidR="00B53DBB" w:rsidRDefault="00B53DBB" w:rsidP="00B53DBB">
      <w:pPr>
        <w:pStyle w:val="a3"/>
        <w:spacing w:before="0" w:beforeAutospacing="0" w:after="0" w:afterAutospacing="0"/>
        <w:ind w:left="567" w:firstLine="709"/>
        <w:jc w:val="both"/>
      </w:pPr>
      <w:r w:rsidRPr="00CD7EF0">
        <w:br/>
        <w:t>• каникулярные сборы, лагеря, мастер-классы, творческие лаборатории;</w:t>
      </w:r>
    </w:p>
    <w:p w:rsidR="00B53DBB" w:rsidRDefault="00B53DBB" w:rsidP="00B53DBB">
      <w:pPr>
        <w:pStyle w:val="a3"/>
        <w:spacing w:before="0" w:beforeAutospacing="0" w:after="0" w:afterAutospacing="0"/>
        <w:ind w:left="567" w:firstLine="709"/>
        <w:jc w:val="both"/>
      </w:pPr>
      <w:r>
        <w:br/>
        <w:t>•</w:t>
      </w:r>
      <w:r w:rsidRPr="00CD7EF0">
        <w:t>система творческих конкурсов, фестивалей, олимпиад;</w:t>
      </w:r>
    </w:p>
    <w:p w:rsidR="00B53DBB" w:rsidRPr="00CD7EF0" w:rsidRDefault="00B53DBB" w:rsidP="00B53DBB">
      <w:pPr>
        <w:pStyle w:val="a3"/>
        <w:spacing w:before="0" w:beforeAutospacing="0" w:after="0" w:afterAutospacing="0"/>
        <w:ind w:left="567" w:firstLine="709"/>
        <w:jc w:val="both"/>
      </w:pPr>
      <w:r w:rsidRPr="00CD7EF0">
        <w:br/>
        <w:t>• детские научно-практические конференции и семинары.</w:t>
      </w:r>
    </w:p>
    <w:p w:rsidR="00B53DBB" w:rsidRDefault="00B53DBB" w:rsidP="00CD7EF0">
      <w:pPr>
        <w:pStyle w:val="a3"/>
        <w:spacing w:before="0" w:beforeAutospacing="0" w:after="0" w:afterAutospacing="0"/>
        <w:ind w:left="567" w:firstLine="709"/>
        <w:jc w:val="both"/>
      </w:pPr>
    </w:p>
    <w:p w:rsidR="00B53DBB" w:rsidRPr="00D25E6E" w:rsidRDefault="00B53DBB" w:rsidP="00B53DBB">
      <w:pPr>
        <w:pStyle w:val="a3"/>
        <w:spacing w:before="0" w:beforeAutospacing="0" w:after="0" w:afterAutospacing="0"/>
        <w:ind w:left="567" w:firstLine="709"/>
        <w:jc w:val="both"/>
      </w:pPr>
      <w:r>
        <w:rPr>
          <w:b/>
        </w:rPr>
        <w:t xml:space="preserve"> </w:t>
      </w:r>
      <w:r w:rsidRPr="00D25E6E">
        <w:t xml:space="preserve">К числу стратегий,  основных ценностно-целевых ориентаций в работе с одаренными детьми, можно отнести </w:t>
      </w:r>
      <w:proofErr w:type="gramStart"/>
      <w:r w:rsidRPr="00D25E6E">
        <w:t>следующие</w:t>
      </w:r>
      <w:proofErr w:type="gramEnd"/>
      <w:r w:rsidRPr="00D25E6E">
        <w:t>:</w:t>
      </w:r>
    </w:p>
    <w:p w:rsidR="00B53DBB" w:rsidRPr="00D25E6E" w:rsidRDefault="00B53DBB" w:rsidP="00B53DBB">
      <w:pPr>
        <w:pStyle w:val="a3"/>
        <w:numPr>
          <w:ilvl w:val="0"/>
          <w:numId w:val="2"/>
        </w:numPr>
        <w:spacing w:before="0" w:beforeAutospacing="0" w:after="0" w:afterAutospacing="0"/>
        <w:jc w:val="both"/>
      </w:pPr>
      <w:r w:rsidRPr="00D25E6E">
        <w:t>выявление и развитие потенциальных возможностей;</w:t>
      </w:r>
    </w:p>
    <w:p w:rsidR="00B53DBB" w:rsidRPr="00D25E6E" w:rsidRDefault="00B53DBB" w:rsidP="00B53DBB">
      <w:pPr>
        <w:pStyle w:val="a3"/>
        <w:numPr>
          <w:ilvl w:val="0"/>
          <w:numId w:val="2"/>
        </w:numPr>
        <w:spacing w:before="0" w:beforeAutospacing="0" w:after="0" w:afterAutospacing="0"/>
        <w:jc w:val="both"/>
      </w:pPr>
      <w:r w:rsidRPr="00D25E6E">
        <w:t>активизация – стратегия, ориентированная на создание условий, предоставляющих максимальную возможность для проявления и развития индивидуальных способностей каждого ребенка;</w:t>
      </w:r>
    </w:p>
    <w:p w:rsidR="00B53DBB" w:rsidRPr="00D25E6E" w:rsidRDefault="00B53DBB" w:rsidP="00B53DBB">
      <w:pPr>
        <w:pStyle w:val="a3"/>
        <w:numPr>
          <w:ilvl w:val="0"/>
          <w:numId w:val="2"/>
        </w:numPr>
        <w:spacing w:before="0" w:beforeAutospacing="0" w:after="0" w:afterAutospacing="0"/>
        <w:jc w:val="both"/>
      </w:pPr>
      <w:r w:rsidRPr="00D25E6E">
        <w:t xml:space="preserve">преодоление барьеров – стратегия, нацеленная на нивелирование препятствий, мешающих развитию детей; </w:t>
      </w:r>
    </w:p>
    <w:p w:rsidR="00B53DBB" w:rsidRDefault="00B53DBB" w:rsidP="00B53DBB">
      <w:pPr>
        <w:pStyle w:val="a3"/>
        <w:numPr>
          <w:ilvl w:val="0"/>
          <w:numId w:val="2"/>
        </w:numPr>
        <w:spacing w:before="0" w:beforeAutospacing="0" w:after="0" w:afterAutospacing="0"/>
        <w:jc w:val="both"/>
      </w:pPr>
      <w:r w:rsidRPr="00D25E6E">
        <w:t>поддержка и развитие высоких достижений, проявленных ребенком.</w:t>
      </w:r>
    </w:p>
    <w:p w:rsidR="00B53DBB" w:rsidRPr="00B53DBB" w:rsidRDefault="008D4240" w:rsidP="008D4240">
      <w:pPr>
        <w:pStyle w:val="a3"/>
        <w:spacing w:before="0" w:beforeAutospacing="0" w:after="0" w:afterAutospacing="0"/>
        <w:ind w:left="567"/>
        <w:jc w:val="both"/>
      </w:pPr>
      <w:r>
        <w:t xml:space="preserve">  </w:t>
      </w:r>
      <w:r w:rsidR="00B53DBB">
        <w:t xml:space="preserve">  Савенков А.И.  описывает такие стратегии, как: </w:t>
      </w:r>
      <w:r w:rsidR="00B53DBB" w:rsidRPr="00B53DBB">
        <w:t>у</w:t>
      </w:r>
      <w:r w:rsidR="00B53DBB" w:rsidRPr="00B53DBB">
        <w:rPr>
          <w:bCs/>
        </w:rPr>
        <w:t xml:space="preserve">скорение обучения, углубление обучения, обогащение обучения </w:t>
      </w:r>
      <w:r w:rsidR="00B53DBB" w:rsidRPr="00B53DBB">
        <w:rPr>
          <w:iCs/>
        </w:rPr>
        <w:t xml:space="preserve">(научно-исследовательская и проектная деятельность; использование активных форм организации обучения; учебные </w:t>
      </w:r>
      <w:proofErr w:type="spellStart"/>
      <w:r w:rsidR="00B53DBB" w:rsidRPr="00B53DBB">
        <w:rPr>
          <w:iCs/>
        </w:rPr>
        <w:t>миникурсы</w:t>
      </w:r>
      <w:proofErr w:type="spellEnd"/>
      <w:r w:rsidR="00B53DBB" w:rsidRPr="00B53DBB">
        <w:rPr>
          <w:iCs/>
        </w:rPr>
        <w:t xml:space="preserve">, кружки, факультативы, корректирующие, развивающие и интегративные программы и др.), </w:t>
      </w:r>
      <w:proofErr w:type="spellStart"/>
      <w:r w:rsidR="00B53DBB" w:rsidRPr="00B53DBB">
        <w:rPr>
          <w:iCs/>
        </w:rPr>
        <w:t>п</w:t>
      </w:r>
      <w:r w:rsidR="00B53DBB" w:rsidRPr="00B53DBB">
        <w:rPr>
          <w:bCs/>
        </w:rPr>
        <w:t>роблематизация</w:t>
      </w:r>
      <w:proofErr w:type="spellEnd"/>
      <w:r w:rsidR="00B53DBB" w:rsidRPr="00B53DBB">
        <w:rPr>
          <w:bCs/>
        </w:rPr>
        <w:t xml:space="preserve"> обучения </w:t>
      </w:r>
      <w:r w:rsidR="00B53DBB" w:rsidRPr="00B53DBB">
        <w:rPr>
          <w:iCs/>
        </w:rPr>
        <w:t xml:space="preserve">(использование оригинальных объяснений, пересмотр имеющихся  сведений, поиск новых смыслов и альтернативных интерпретаций и др.) </w:t>
      </w:r>
    </w:p>
    <w:p w:rsidR="00CD7EF0" w:rsidRPr="00CD7EF0" w:rsidRDefault="00CD7EF0" w:rsidP="00CD7EF0">
      <w:pPr>
        <w:pStyle w:val="a3"/>
        <w:spacing w:before="0" w:beforeAutospacing="0" w:after="0" w:afterAutospacing="0"/>
        <w:ind w:left="567" w:firstLine="709"/>
        <w:jc w:val="both"/>
      </w:pPr>
      <w:r w:rsidRPr="00CD7EF0">
        <w:t>Применительно к обучению интеллектуально одаренных детей, безусловно, ведущими и основными являются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 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 Наиболее эффективно в работу должны быть включены такие формы как специально организованная интерактивная, проектная и творческая деятельность; тренинги развития творчества; мастер-классы развития творческой одаренности; обучающие семинары по кейс-методу; сетевое взаимодействие; научно-исследовательская работа; конкурсы, фестивали, научно-практические конференции; самоуправление.</w:t>
      </w:r>
    </w:p>
    <w:p w:rsidR="00CD7EF0" w:rsidRPr="00664511" w:rsidRDefault="00CD7EF0" w:rsidP="00CD7EF0">
      <w:pPr>
        <w:pStyle w:val="a3"/>
        <w:spacing w:before="0" w:beforeAutospacing="0" w:after="0" w:afterAutospacing="0"/>
        <w:ind w:left="567" w:firstLine="709"/>
        <w:jc w:val="both"/>
        <w:rPr>
          <w:b/>
        </w:rPr>
      </w:pPr>
      <w:r w:rsidRPr="00664511">
        <w:rPr>
          <w:b/>
        </w:rPr>
        <w:t>Выделяют следующие направления развития одаренности детей, которые применимы и в системе дополнительного образования:</w:t>
      </w:r>
    </w:p>
    <w:p w:rsidR="00CD7EF0" w:rsidRDefault="00CD7EF0" w:rsidP="00CD7EF0">
      <w:pPr>
        <w:pStyle w:val="a3"/>
        <w:spacing w:before="0" w:beforeAutospacing="0" w:after="0" w:afterAutospacing="0"/>
        <w:ind w:left="567" w:firstLine="709"/>
        <w:jc w:val="both"/>
      </w:pPr>
      <w:r w:rsidRPr="00664511">
        <w:rPr>
          <w:b/>
        </w:rPr>
        <w:lastRenderedPageBreak/>
        <w:br/>
      </w:r>
      <w:r w:rsidRPr="00CD7EF0">
        <w:t xml:space="preserve">1. Активное отношение к окружающему миру. Одаренные люди любознательны, </w:t>
      </w:r>
      <w:proofErr w:type="spellStart"/>
      <w:r w:rsidRPr="00CD7EF0">
        <w:t>креативны</w:t>
      </w:r>
      <w:proofErr w:type="spellEnd"/>
      <w:r w:rsidRPr="00CD7EF0">
        <w:t>, информированы, активны. Задача взрослых в этом случае – направить энергию ребенка в полезное русло.</w:t>
      </w:r>
    </w:p>
    <w:p w:rsidR="00CD7EF0" w:rsidRDefault="00CD7EF0" w:rsidP="00CD7EF0">
      <w:pPr>
        <w:pStyle w:val="a3"/>
        <w:spacing w:before="0" w:beforeAutospacing="0" w:after="0" w:afterAutospacing="0"/>
        <w:ind w:left="567" w:firstLine="709"/>
        <w:jc w:val="both"/>
      </w:pPr>
      <w:r w:rsidRPr="00CD7EF0">
        <w:br/>
        <w:t>2. Самостоятельность. Одаренные дети с большой охотой стремятся к самостоятельности, но взрослые люди зачастую ограничивают их стремление.</w:t>
      </w:r>
    </w:p>
    <w:p w:rsidR="00CD7EF0" w:rsidRDefault="00CD7EF0" w:rsidP="00CD7EF0">
      <w:pPr>
        <w:pStyle w:val="a3"/>
        <w:spacing w:before="0" w:beforeAutospacing="0" w:after="0" w:afterAutospacing="0"/>
        <w:ind w:left="567" w:firstLine="709"/>
        <w:jc w:val="both"/>
      </w:pPr>
      <w:r w:rsidRPr="00CD7EF0">
        <w:br/>
        <w:t>3. Произвольность регулирования своего поведения. Поскольку одаренным детям все легко достается, то волевые усилия бывают минимальными. Проблемы возникают, когда ребенку необходимо заставить себя делать то, что неинтересно, когда необходимо подчиниться требованиям взрослых.</w:t>
      </w:r>
    </w:p>
    <w:p w:rsidR="00CD7EF0" w:rsidRDefault="00CD7EF0" w:rsidP="00CD7EF0">
      <w:pPr>
        <w:pStyle w:val="a3"/>
        <w:spacing w:before="0" w:beforeAutospacing="0" w:after="0" w:afterAutospacing="0"/>
        <w:ind w:left="567" w:firstLine="709"/>
        <w:jc w:val="both"/>
      </w:pPr>
      <w:r w:rsidRPr="00CD7EF0">
        <w:br/>
        <w:t>4. Организация индивидуального стиля деятельности. Индивидуальный стиль деятельности – это система своеобразных действий, приемов, методов, которые применяет человек в своей деятельности и поведении.</w:t>
      </w:r>
    </w:p>
    <w:p w:rsidR="00CD7EF0" w:rsidRDefault="00CD7EF0" w:rsidP="00CD7EF0">
      <w:pPr>
        <w:pStyle w:val="a3"/>
        <w:spacing w:before="0" w:beforeAutospacing="0" w:after="0" w:afterAutospacing="0"/>
        <w:ind w:left="567" w:firstLine="709"/>
        <w:jc w:val="both"/>
      </w:pPr>
      <w:r w:rsidRPr="00CD7EF0">
        <w:br/>
        <w:t>5. Создание мотивации к развитию и обучению. Потребности и мотивы побуждают человека активности, действию, деятельности, заставляют его ставить цели, задачи и определять способы их выполнения.</w:t>
      </w:r>
    </w:p>
    <w:p w:rsidR="00CD7EF0" w:rsidRPr="00CD7EF0" w:rsidRDefault="00CD7EF0" w:rsidP="00CD7EF0">
      <w:pPr>
        <w:pStyle w:val="a3"/>
        <w:spacing w:before="0" w:beforeAutospacing="0" w:after="0" w:afterAutospacing="0"/>
        <w:ind w:left="567" w:firstLine="709"/>
        <w:jc w:val="both"/>
      </w:pPr>
      <w:r w:rsidRPr="00CD7EF0">
        <w:t xml:space="preserve">Педагоги системы дополнительного образования должны знать об особенностях работы с одаренными и талантливыми детьми. Программы для одарённых детей отличаются по содержанию, по </w:t>
      </w:r>
      <w:proofErr w:type="spellStart"/>
      <w:r w:rsidRPr="00CD7EF0">
        <w:t>процессуальности</w:t>
      </w:r>
      <w:proofErr w:type="spellEnd"/>
      <w:r w:rsidRPr="00CD7EF0">
        <w:t xml:space="preserve">, по ожидаемому результату, по среде обучения. Разработка таких программ учитывает, что одарённые дети способны быстро схватывать смысл важнейших понятий, положений, принципов; имеют потребность сосредотачиваться на заинтересовавших сторонах проблемы и разбираться в них глубже; проявляют способность подмечать глубинные детали, особенности и выдвигать объяснения </w:t>
      </w:r>
      <w:proofErr w:type="gramStart"/>
      <w:r w:rsidRPr="00CD7EF0">
        <w:t>подмеченному</w:t>
      </w:r>
      <w:proofErr w:type="gramEnd"/>
      <w:r w:rsidRPr="00CD7EF0">
        <w:t xml:space="preserve">; часто тревожны, в связи со своей непохожестью на других детей. </w:t>
      </w:r>
      <w:proofErr w:type="gramStart"/>
      <w:r w:rsidRPr="00CD7EF0">
        <w:t xml:space="preserve">Поведение и деятельность педагогов, работающих с одарёнными и талантливыми детьми, в свою очередь, должны отвечать определённым требованиям: </w:t>
      </w:r>
      <w:proofErr w:type="spellStart"/>
      <w:r w:rsidRPr="00CD7EF0">
        <w:t>o</w:t>
      </w:r>
      <w:proofErr w:type="spellEnd"/>
      <w:r w:rsidRPr="00CD7EF0">
        <w:t xml:space="preserve"> разработка гибких, индивидуализированных программ; </w:t>
      </w:r>
      <w:proofErr w:type="spellStart"/>
      <w:r w:rsidRPr="00CD7EF0">
        <w:t>o</w:t>
      </w:r>
      <w:proofErr w:type="spellEnd"/>
      <w:r w:rsidRPr="00CD7EF0">
        <w:t xml:space="preserve"> создание эмоционально безопасной атмосферы в коллективе объединения; </w:t>
      </w:r>
      <w:proofErr w:type="spellStart"/>
      <w:r w:rsidRPr="00CD7EF0">
        <w:t>o</w:t>
      </w:r>
      <w:proofErr w:type="spellEnd"/>
      <w:r w:rsidRPr="00CD7EF0">
        <w:t xml:space="preserve"> стимулирование развития умственных процессов высшего уровня у детей; </w:t>
      </w:r>
      <w:proofErr w:type="spellStart"/>
      <w:r w:rsidRPr="00CD7EF0">
        <w:t>o</w:t>
      </w:r>
      <w:proofErr w:type="spellEnd"/>
      <w:r w:rsidRPr="00CD7EF0">
        <w:t xml:space="preserve"> использование различных стратегий обучения и воспитания; </w:t>
      </w:r>
      <w:proofErr w:type="spellStart"/>
      <w:r w:rsidRPr="00CD7EF0">
        <w:t>o</w:t>
      </w:r>
      <w:proofErr w:type="spellEnd"/>
      <w:r w:rsidRPr="00CD7EF0">
        <w:t xml:space="preserve"> уважение личности и ценностей воспитанника и формирование его положительной самооценки;</w:t>
      </w:r>
      <w:proofErr w:type="gramEnd"/>
      <w:r w:rsidRPr="00CD7EF0">
        <w:t xml:space="preserve"> </w:t>
      </w:r>
      <w:proofErr w:type="spellStart"/>
      <w:r w:rsidRPr="00CD7EF0">
        <w:t>o</w:t>
      </w:r>
      <w:proofErr w:type="spellEnd"/>
      <w:r w:rsidRPr="00CD7EF0">
        <w:t xml:space="preserve"> поощрение творческих особенностей и воображения воспитанников.</w:t>
      </w:r>
    </w:p>
    <w:p w:rsidR="00841096" w:rsidRPr="00CD7EF0" w:rsidRDefault="00CD7EF0" w:rsidP="00CD7EF0">
      <w:pPr>
        <w:pStyle w:val="a4"/>
        <w:numPr>
          <w:ilvl w:val="0"/>
          <w:numId w:val="1"/>
        </w:numPr>
        <w:spacing w:after="0" w:line="240" w:lineRule="auto"/>
        <w:jc w:val="both"/>
        <w:rPr>
          <w:rFonts w:ascii="Times New Roman" w:hAnsi="Times New Roman" w:cs="Times New Roman"/>
          <w:sz w:val="24"/>
          <w:szCs w:val="24"/>
        </w:rPr>
      </w:pPr>
      <w:r w:rsidRPr="00CD7EF0">
        <w:rPr>
          <w:rFonts w:ascii="Times New Roman" w:hAnsi="Times New Roman" w:cs="Times New Roman"/>
          <w:sz w:val="24"/>
          <w:szCs w:val="24"/>
        </w:rPr>
        <w:t>Абакумова Е. М. Развитие творческого потенциала воспитанников учреждения дополнительного образования / Е. М. Абакумова // Учитель в школе. – 2008. – № 4. – С. 92 – 95.</w:t>
      </w:r>
    </w:p>
    <w:p w:rsidR="00CD7EF0" w:rsidRPr="00CD7EF0" w:rsidRDefault="00CD7EF0" w:rsidP="00CD7EF0">
      <w:pPr>
        <w:pStyle w:val="a4"/>
        <w:numPr>
          <w:ilvl w:val="0"/>
          <w:numId w:val="1"/>
        </w:numPr>
        <w:spacing w:after="0" w:line="240" w:lineRule="auto"/>
        <w:jc w:val="both"/>
        <w:rPr>
          <w:rFonts w:ascii="Times New Roman" w:hAnsi="Times New Roman" w:cs="Times New Roman"/>
          <w:sz w:val="24"/>
          <w:szCs w:val="24"/>
        </w:rPr>
      </w:pPr>
      <w:r w:rsidRPr="00CD7EF0">
        <w:rPr>
          <w:rFonts w:ascii="Times New Roman" w:hAnsi="Times New Roman" w:cs="Times New Roman"/>
          <w:sz w:val="24"/>
          <w:szCs w:val="24"/>
        </w:rPr>
        <w:t xml:space="preserve">Голованов, В.П. Методика и технология работы педагога дополнительного образования: / В.П. Голованов. – М.: </w:t>
      </w:r>
      <w:proofErr w:type="spellStart"/>
      <w:r w:rsidRPr="00CD7EF0">
        <w:rPr>
          <w:rFonts w:ascii="Times New Roman" w:hAnsi="Times New Roman" w:cs="Times New Roman"/>
          <w:sz w:val="24"/>
          <w:szCs w:val="24"/>
        </w:rPr>
        <w:t>Владос</w:t>
      </w:r>
      <w:proofErr w:type="spellEnd"/>
      <w:r w:rsidRPr="00CD7EF0">
        <w:rPr>
          <w:rFonts w:ascii="Times New Roman" w:hAnsi="Times New Roman" w:cs="Times New Roman"/>
          <w:sz w:val="24"/>
          <w:szCs w:val="24"/>
        </w:rPr>
        <w:t>, 2004, – 239 с.</w:t>
      </w:r>
    </w:p>
    <w:p w:rsidR="00CD7EF0" w:rsidRPr="00CD7EF0" w:rsidRDefault="00CD7EF0" w:rsidP="00CD7EF0">
      <w:pPr>
        <w:pStyle w:val="a3"/>
        <w:numPr>
          <w:ilvl w:val="0"/>
          <w:numId w:val="1"/>
        </w:numPr>
        <w:spacing w:before="0" w:beforeAutospacing="0" w:after="0" w:afterAutospacing="0"/>
        <w:jc w:val="both"/>
      </w:pPr>
      <w:r w:rsidRPr="00CD7EF0">
        <w:t>Савенков А. Творчески одаренные дети: выявление и развитие / А. Савенков // Учитель в школе. – 2008. – № 1. – С. 103 – 106.</w:t>
      </w:r>
    </w:p>
    <w:p w:rsidR="00CD7EF0" w:rsidRPr="00CD7EF0" w:rsidRDefault="00CD7EF0" w:rsidP="00CD7EF0">
      <w:pPr>
        <w:pStyle w:val="a3"/>
        <w:numPr>
          <w:ilvl w:val="0"/>
          <w:numId w:val="1"/>
        </w:numPr>
        <w:spacing w:before="0" w:beforeAutospacing="0" w:after="0" w:afterAutospacing="0"/>
        <w:jc w:val="both"/>
      </w:pPr>
      <w:r w:rsidRPr="00CD7EF0">
        <w:t xml:space="preserve">Савенков А.И. Ваш ребенок талантлив: Детская одаренность и домашнее обучение. – Ярославль: академия развития, 2002. – 352 </w:t>
      </w:r>
      <w:proofErr w:type="gramStart"/>
      <w:r w:rsidRPr="00CD7EF0">
        <w:t>с</w:t>
      </w:r>
      <w:proofErr w:type="gramEnd"/>
      <w:r w:rsidRPr="00CD7EF0">
        <w:t>.</w:t>
      </w:r>
    </w:p>
    <w:p w:rsidR="00CD7EF0" w:rsidRPr="00CD7EF0" w:rsidRDefault="00CD7EF0" w:rsidP="00CD7EF0">
      <w:pPr>
        <w:pStyle w:val="a3"/>
        <w:spacing w:before="0" w:beforeAutospacing="0" w:after="0" w:afterAutospacing="0"/>
        <w:ind w:left="567" w:firstLine="709"/>
        <w:jc w:val="both"/>
      </w:pPr>
      <w:r w:rsidRPr="00CD7EF0">
        <w:t> </w:t>
      </w:r>
    </w:p>
    <w:p w:rsidR="00CD7EF0" w:rsidRPr="00CD7EF0" w:rsidRDefault="00CD7EF0" w:rsidP="00CD7EF0">
      <w:pPr>
        <w:spacing w:after="0" w:line="240" w:lineRule="auto"/>
        <w:ind w:left="567" w:firstLine="709"/>
        <w:jc w:val="both"/>
        <w:rPr>
          <w:rFonts w:ascii="Times New Roman" w:hAnsi="Times New Roman" w:cs="Times New Roman"/>
          <w:sz w:val="24"/>
          <w:szCs w:val="24"/>
        </w:rPr>
      </w:pPr>
    </w:p>
    <w:sectPr w:rsidR="00CD7EF0" w:rsidRPr="00CD7EF0" w:rsidSect="00CD7EF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6E6"/>
    <w:multiLevelType w:val="hybridMultilevel"/>
    <w:tmpl w:val="E54C16F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215C04EA"/>
    <w:multiLevelType w:val="hybridMultilevel"/>
    <w:tmpl w:val="815291DC"/>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D7EF0"/>
    <w:rsid w:val="001A4CBC"/>
    <w:rsid w:val="002614BC"/>
    <w:rsid w:val="00355361"/>
    <w:rsid w:val="00664511"/>
    <w:rsid w:val="006D5E8D"/>
    <w:rsid w:val="00782C51"/>
    <w:rsid w:val="008D4240"/>
    <w:rsid w:val="0097389F"/>
    <w:rsid w:val="00B53DBB"/>
    <w:rsid w:val="00CD7EF0"/>
    <w:rsid w:val="00D25E6E"/>
    <w:rsid w:val="00EB2455"/>
    <w:rsid w:val="00EE25C9"/>
    <w:rsid w:val="00FD7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D7EF0"/>
    <w:pPr>
      <w:ind w:left="720"/>
      <w:contextualSpacing/>
    </w:pPr>
  </w:style>
</w:styles>
</file>

<file path=word/webSettings.xml><?xml version="1.0" encoding="utf-8"?>
<w:webSettings xmlns:r="http://schemas.openxmlformats.org/officeDocument/2006/relationships" xmlns:w="http://schemas.openxmlformats.org/wordprocessingml/2006/main">
  <w:divs>
    <w:div w:id="168638602">
      <w:bodyDiv w:val="1"/>
      <w:marLeft w:val="0"/>
      <w:marRight w:val="0"/>
      <w:marTop w:val="0"/>
      <w:marBottom w:val="0"/>
      <w:divBdr>
        <w:top w:val="none" w:sz="0" w:space="0" w:color="auto"/>
        <w:left w:val="none" w:sz="0" w:space="0" w:color="auto"/>
        <w:bottom w:val="none" w:sz="0" w:space="0" w:color="auto"/>
        <w:right w:val="none" w:sz="0" w:space="0" w:color="auto"/>
      </w:divBdr>
    </w:div>
    <w:div w:id="300577235">
      <w:bodyDiv w:val="1"/>
      <w:marLeft w:val="0"/>
      <w:marRight w:val="0"/>
      <w:marTop w:val="0"/>
      <w:marBottom w:val="0"/>
      <w:divBdr>
        <w:top w:val="none" w:sz="0" w:space="0" w:color="auto"/>
        <w:left w:val="none" w:sz="0" w:space="0" w:color="auto"/>
        <w:bottom w:val="none" w:sz="0" w:space="0" w:color="auto"/>
        <w:right w:val="none" w:sz="0" w:space="0" w:color="auto"/>
      </w:divBdr>
    </w:div>
    <w:div w:id="482477549">
      <w:bodyDiv w:val="1"/>
      <w:marLeft w:val="0"/>
      <w:marRight w:val="0"/>
      <w:marTop w:val="0"/>
      <w:marBottom w:val="0"/>
      <w:divBdr>
        <w:top w:val="none" w:sz="0" w:space="0" w:color="auto"/>
        <w:left w:val="none" w:sz="0" w:space="0" w:color="auto"/>
        <w:bottom w:val="none" w:sz="0" w:space="0" w:color="auto"/>
        <w:right w:val="none" w:sz="0" w:space="0" w:color="auto"/>
      </w:divBdr>
      <w:divsChild>
        <w:div w:id="447941697">
          <w:marLeft w:val="0"/>
          <w:marRight w:val="0"/>
          <w:marTop w:val="0"/>
          <w:marBottom w:val="0"/>
          <w:divBdr>
            <w:top w:val="none" w:sz="0" w:space="0" w:color="auto"/>
            <w:left w:val="none" w:sz="0" w:space="0" w:color="auto"/>
            <w:bottom w:val="none" w:sz="0" w:space="0" w:color="auto"/>
            <w:right w:val="none" w:sz="0" w:space="0" w:color="auto"/>
          </w:divBdr>
          <w:divsChild>
            <w:div w:id="290326092">
              <w:marLeft w:val="0"/>
              <w:marRight w:val="0"/>
              <w:marTop w:val="0"/>
              <w:marBottom w:val="0"/>
              <w:divBdr>
                <w:top w:val="none" w:sz="0" w:space="0" w:color="auto"/>
                <w:left w:val="none" w:sz="0" w:space="0" w:color="auto"/>
                <w:bottom w:val="none" w:sz="0" w:space="0" w:color="auto"/>
                <w:right w:val="none" w:sz="0" w:space="0" w:color="auto"/>
              </w:divBdr>
              <w:divsChild>
                <w:div w:id="1361202502">
                  <w:marLeft w:val="0"/>
                  <w:marRight w:val="0"/>
                  <w:marTop w:val="0"/>
                  <w:marBottom w:val="0"/>
                  <w:divBdr>
                    <w:top w:val="none" w:sz="0" w:space="0" w:color="auto"/>
                    <w:left w:val="none" w:sz="0" w:space="0" w:color="auto"/>
                    <w:bottom w:val="none" w:sz="0" w:space="0" w:color="auto"/>
                    <w:right w:val="none" w:sz="0" w:space="0" w:color="auto"/>
                  </w:divBdr>
                  <w:divsChild>
                    <w:div w:id="784232488">
                      <w:marLeft w:val="0"/>
                      <w:marRight w:val="0"/>
                      <w:marTop w:val="0"/>
                      <w:marBottom w:val="0"/>
                      <w:divBdr>
                        <w:top w:val="none" w:sz="0" w:space="0" w:color="auto"/>
                        <w:left w:val="none" w:sz="0" w:space="0" w:color="auto"/>
                        <w:bottom w:val="none" w:sz="0" w:space="0" w:color="auto"/>
                        <w:right w:val="none" w:sz="0" w:space="0" w:color="auto"/>
                      </w:divBdr>
                      <w:divsChild>
                        <w:div w:id="1681932027">
                          <w:marLeft w:val="0"/>
                          <w:marRight w:val="0"/>
                          <w:marTop w:val="0"/>
                          <w:marBottom w:val="0"/>
                          <w:divBdr>
                            <w:top w:val="none" w:sz="0" w:space="0" w:color="auto"/>
                            <w:left w:val="none" w:sz="0" w:space="0" w:color="auto"/>
                            <w:bottom w:val="none" w:sz="0" w:space="0" w:color="auto"/>
                            <w:right w:val="none" w:sz="0" w:space="0" w:color="auto"/>
                          </w:divBdr>
                          <w:divsChild>
                            <w:div w:id="1198548081">
                              <w:marLeft w:val="0"/>
                              <w:marRight w:val="0"/>
                              <w:marTop w:val="0"/>
                              <w:marBottom w:val="0"/>
                              <w:divBdr>
                                <w:top w:val="none" w:sz="0" w:space="0" w:color="auto"/>
                                <w:left w:val="none" w:sz="0" w:space="0" w:color="auto"/>
                                <w:bottom w:val="none" w:sz="0" w:space="0" w:color="auto"/>
                                <w:right w:val="none" w:sz="0" w:space="0" w:color="auto"/>
                              </w:divBdr>
                              <w:divsChild>
                                <w:div w:id="1615791426">
                                  <w:marLeft w:val="0"/>
                                  <w:marRight w:val="0"/>
                                  <w:marTop w:val="0"/>
                                  <w:marBottom w:val="0"/>
                                  <w:divBdr>
                                    <w:top w:val="none" w:sz="0" w:space="0" w:color="auto"/>
                                    <w:left w:val="none" w:sz="0" w:space="0" w:color="auto"/>
                                    <w:bottom w:val="none" w:sz="0" w:space="0" w:color="auto"/>
                                    <w:right w:val="none" w:sz="0" w:space="0" w:color="auto"/>
                                  </w:divBdr>
                                  <w:divsChild>
                                    <w:div w:id="10831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74255">
      <w:bodyDiv w:val="1"/>
      <w:marLeft w:val="0"/>
      <w:marRight w:val="0"/>
      <w:marTop w:val="0"/>
      <w:marBottom w:val="0"/>
      <w:divBdr>
        <w:top w:val="none" w:sz="0" w:space="0" w:color="auto"/>
        <w:left w:val="none" w:sz="0" w:space="0" w:color="auto"/>
        <w:bottom w:val="none" w:sz="0" w:space="0" w:color="auto"/>
        <w:right w:val="none" w:sz="0" w:space="0" w:color="auto"/>
      </w:divBdr>
      <w:divsChild>
        <w:div w:id="834030162">
          <w:marLeft w:val="0"/>
          <w:marRight w:val="0"/>
          <w:marTop w:val="0"/>
          <w:marBottom w:val="0"/>
          <w:divBdr>
            <w:top w:val="none" w:sz="0" w:space="0" w:color="auto"/>
            <w:left w:val="none" w:sz="0" w:space="0" w:color="auto"/>
            <w:bottom w:val="none" w:sz="0" w:space="0" w:color="auto"/>
            <w:right w:val="none" w:sz="0" w:space="0" w:color="auto"/>
          </w:divBdr>
          <w:divsChild>
            <w:div w:id="977993816">
              <w:marLeft w:val="0"/>
              <w:marRight w:val="0"/>
              <w:marTop w:val="0"/>
              <w:marBottom w:val="0"/>
              <w:divBdr>
                <w:top w:val="none" w:sz="0" w:space="0" w:color="auto"/>
                <w:left w:val="none" w:sz="0" w:space="0" w:color="auto"/>
                <w:bottom w:val="none" w:sz="0" w:space="0" w:color="auto"/>
                <w:right w:val="none" w:sz="0" w:space="0" w:color="auto"/>
              </w:divBdr>
              <w:divsChild>
                <w:div w:id="1895726684">
                  <w:marLeft w:val="0"/>
                  <w:marRight w:val="0"/>
                  <w:marTop w:val="0"/>
                  <w:marBottom w:val="0"/>
                  <w:divBdr>
                    <w:top w:val="none" w:sz="0" w:space="0" w:color="auto"/>
                    <w:left w:val="none" w:sz="0" w:space="0" w:color="auto"/>
                    <w:bottom w:val="none" w:sz="0" w:space="0" w:color="auto"/>
                    <w:right w:val="none" w:sz="0" w:space="0" w:color="auto"/>
                  </w:divBdr>
                  <w:divsChild>
                    <w:div w:id="1090004337">
                      <w:marLeft w:val="0"/>
                      <w:marRight w:val="0"/>
                      <w:marTop w:val="0"/>
                      <w:marBottom w:val="0"/>
                      <w:divBdr>
                        <w:top w:val="none" w:sz="0" w:space="0" w:color="auto"/>
                        <w:left w:val="none" w:sz="0" w:space="0" w:color="auto"/>
                        <w:bottom w:val="none" w:sz="0" w:space="0" w:color="auto"/>
                        <w:right w:val="none" w:sz="0" w:space="0" w:color="auto"/>
                      </w:divBdr>
                      <w:divsChild>
                        <w:div w:id="616177731">
                          <w:marLeft w:val="0"/>
                          <w:marRight w:val="0"/>
                          <w:marTop w:val="0"/>
                          <w:marBottom w:val="0"/>
                          <w:divBdr>
                            <w:top w:val="none" w:sz="0" w:space="0" w:color="auto"/>
                            <w:left w:val="none" w:sz="0" w:space="0" w:color="auto"/>
                            <w:bottom w:val="none" w:sz="0" w:space="0" w:color="auto"/>
                            <w:right w:val="none" w:sz="0" w:space="0" w:color="auto"/>
                          </w:divBdr>
                          <w:divsChild>
                            <w:div w:id="1570117611">
                              <w:marLeft w:val="0"/>
                              <w:marRight w:val="0"/>
                              <w:marTop w:val="0"/>
                              <w:marBottom w:val="0"/>
                              <w:divBdr>
                                <w:top w:val="none" w:sz="0" w:space="0" w:color="auto"/>
                                <w:left w:val="none" w:sz="0" w:space="0" w:color="auto"/>
                                <w:bottom w:val="none" w:sz="0" w:space="0" w:color="auto"/>
                                <w:right w:val="none" w:sz="0" w:space="0" w:color="auto"/>
                              </w:divBdr>
                              <w:divsChild>
                                <w:div w:id="1711685756">
                                  <w:marLeft w:val="0"/>
                                  <w:marRight w:val="0"/>
                                  <w:marTop w:val="0"/>
                                  <w:marBottom w:val="0"/>
                                  <w:divBdr>
                                    <w:top w:val="none" w:sz="0" w:space="0" w:color="auto"/>
                                    <w:left w:val="none" w:sz="0" w:space="0" w:color="auto"/>
                                    <w:bottom w:val="none" w:sz="0" w:space="0" w:color="auto"/>
                                    <w:right w:val="none" w:sz="0" w:space="0" w:color="auto"/>
                                  </w:divBdr>
                                  <w:divsChild>
                                    <w:div w:id="20970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679804">
      <w:bodyDiv w:val="1"/>
      <w:marLeft w:val="0"/>
      <w:marRight w:val="0"/>
      <w:marTop w:val="0"/>
      <w:marBottom w:val="0"/>
      <w:divBdr>
        <w:top w:val="none" w:sz="0" w:space="0" w:color="auto"/>
        <w:left w:val="none" w:sz="0" w:space="0" w:color="auto"/>
        <w:bottom w:val="none" w:sz="0" w:space="0" w:color="auto"/>
        <w:right w:val="none" w:sz="0" w:space="0" w:color="auto"/>
      </w:divBdr>
      <w:divsChild>
        <w:div w:id="324211639">
          <w:marLeft w:val="0"/>
          <w:marRight w:val="0"/>
          <w:marTop w:val="0"/>
          <w:marBottom w:val="0"/>
          <w:divBdr>
            <w:top w:val="none" w:sz="0" w:space="0" w:color="auto"/>
            <w:left w:val="none" w:sz="0" w:space="0" w:color="auto"/>
            <w:bottom w:val="none" w:sz="0" w:space="0" w:color="auto"/>
            <w:right w:val="none" w:sz="0" w:space="0" w:color="auto"/>
          </w:divBdr>
          <w:divsChild>
            <w:div w:id="332296047">
              <w:marLeft w:val="0"/>
              <w:marRight w:val="0"/>
              <w:marTop w:val="0"/>
              <w:marBottom w:val="0"/>
              <w:divBdr>
                <w:top w:val="none" w:sz="0" w:space="0" w:color="auto"/>
                <w:left w:val="none" w:sz="0" w:space="0" w:color="auto"/>
                <w:bottom w:val="none" w:sz="0" w:space="0" w:color="auto"/>
                <w:right w:val="none" w:sz="0" w:space="0" w:color="auto"/>
              </w:divBdr>
              <w:divsChild>
                <w:div w:id="1272011312">
                  <w:marLeft w:val="0"/>
                  <w:marRight w:val="0"/>
                  <w:marTop w:val="0"/>
                  <w:marBottom w:val="0"/>
                  <w:divBdr>
                    <w:top w:val="none" w:sz="0" w:space="0" w:color="auto"/>
                    <w:left w:val="none" w:sz="0" w:space="0" w:color="auto"/>
                    <w:bottom w:val="none" w:sz="0" w:space="0" w:color="auto"/>
                    <w:right w:val="none" w:sz="0" w:space="0" w:color="auto"/>
                  </w:divBdr>
                  <w:divsChild>
                    <w:div w:id="723407826">
                      <w:marLeft w:val="0"/>
                      <w:marRight w:val="0"/>
                      <w:marTop w:val="0"/>
                      <w:marBottom w:val="0"/>
                      <w:divBdr>
                        <w:top w:val="none" w:sz="0" w:space="0" w:color="auto"/>
                        <w:left w:val="none" w:sz="0" w:space="0" w:color="auto"/>
                        <w:bottom w:val="none" w:sz="0" w:space="0" w:color="auto"/>
                        <w:right w:val="none" w:sz="0" w:space="0" w:color="auto"/>
                      </w:divBdr>
                      <w:divsChild>
                        <w:div w:id="361594536">
                          <w:marLeft w:val="0"/>
                          <w:marRight w:val="0"/>
                          <w:marTop w:val="0"/>
                          <w:marBottom w:val="0"/>
                          <w:divBdr>
                            <w:top w:val="none" w:sz="0" w:space="0" w:color="auto"/>
                            <w:left w:val="none" w:sz="0" w:space="0" w:color="auto"/>
                            <w:bottom w:val="none" w:sz="0" w:space="0" w:color="auto"/>
                            <w:right w:val="none" w:sz="0" w:space="0" w:color="auto"/>
                          </w:divBdr>
                          <w:divsChild>
                            <w:div w:id="272787620">
                              <w:marLeft w:val="0"/>
                              <w:marRight w:val="0"/>
                              <w:marTop w:val="0"/>
                              <w:marBottom w:val="0"/>
                              <w:divBdr>
                                <w:top w:val="none" w:sz="0" w:space="0" w:color="auto"/>
                                <w:left w:val="none" w:sz="0" w:space="0" w:color="auto"/>
                                <w:bottom w:val="none" w:sz="0" w:space="0" w:color="auto"/>
                                <w:right w:val="none" w:sz="0" w:space="0" w:color="auto"/>
                              </w:divBdr>
                              <w:divsChild>
                                <w:div w:id="1470514842">
                                  <w:marLeft w:val="0"/>
                                  <w:marRight w:val="0"/>
                                  <w:marTop w:val="0"/>
                                  <w:marBottom w:val="0"/>
                                  <w:divBdr>
                                    <w:top w:val="none" w:sz="0" w:space="0" w:color="auto"/>
                                    <w:left w:val="none" w:sz="0" w:space="0" w:color="auto"/>
                                    <w:bottom w:val="none" w:sz="0" w:space="0" w:color="auto"/>
                                    <w:right w:val="none" w:sz="0" w:space="0" w:color="auto"/>
                                  </w:divBdr>
                                  <w:divsChild>
                                    <w:div w:id="1072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1314</Words>
  <Characters>7495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mihaylovans</dc:creator>
  <cp:keywords/>
  <dc:description/>
  <cp:lastModifiedBy>1</cp:lastModifiedBy>
  <cp:revision>4</cp:revision>
  <cp:lastPrinted>2013-02-18T05:41:00Z</cp:lastPrinted>
  <dcterms:created xsi:type="dcterms:W3CDTF">2013-02-18T05:14:00Z</dcterms:created>
  <dcterms:modified xsi:type="dcterms:W3CDTF">2013-04-08T06:16:00Z</dcterms:modified>
</cp:coreProperties>
</file>